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04154" w:rsidRDefault="000E3F2D" w:rsidP="000973C2">
      <w:pPr>
        <w:pStyle w:val="Citationintense"/>
        <w:spacing w:before="0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Poulie</w:t>
      </w:r>
      <w:r w:rsidR="007037B7">
        <w:rPr>
          <w:b/>
          <w:bCs/>
          <w:sz w:val="40"/>
          <w:szCs w:val="40"/>
        </w:rPr>
        <w:t xml:space="preserve"> -</w:t>
      </w:r>
      <w:r>
        <w:rPr>
          <w:b/>
          <w:bCs/>
          <w:sz w:val="40"/>
          <w:szCs w:val="40"/>
        </w:rPr>
        <w:t xml:space="preserve"> Courroie</w:t>
      </w:r>
      <w:r w:rsidR="007037B7">
        <w:rPr>
          <w:b/>
          <w:bCs/>
          <w:sz w:val="40"/>
          <w:szCs w:val="40"/>
        </w:rPr>
        <w:t xml:space="preserve"> Crantée</w:t>
      </w:r>
      <w:r w:rsidR="005158F8">
        <w:rPr>
          <w:b/>
          <w:bCs/>
          <w:sz w:val="40"/>
          <w:szCs w:val="40"/>
        </w:rPr>
        <w:t xml:space="preserve"> (profil T5)</w:t>
      </w:r>
    </w:p>
    <w:p w:rsidR="00192FEF" w:rsidRDefault="00192FEF" w:rsidP="004C1262">
      <w:r>
        <w:rPr>
          <w:noProof/>
        </w:rPr>
        <w:drawing>
          <wp:anchor distT="0" distB="0" distL="114300" distR="114300" simplePos="0" relativeHeight="251659264" behindDoc="0" locked="0" layoutInCell="1" allowOverlap="1" wp14:anchorId="47CAD089">
            <wp:simplePos x="0" y="0"/>
            <wp:positionH relativeFrom="column">
              <wp:posOffset>205351</wp:posOffset>
            </wp:positionH>
            <wp:positionV relativeFrom="paragraph">
              <wp:posOffset>339403</wp:posOffset>
            </wp:positionV>
            <wp:extent cx="5254480" cy="2954740"/>
            <wp:effectExtent l="0" t="0" r="381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4480" cy="2954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Type de courroie concernée par ce tutoriel : uniquement profil T5</w:t>
      </w:r>
      <w:r w:rsidR="00D44D87">
        <w:t xml:space="preserve"> (pas : 5 mm)</w:t>
      </w:r>
    </w:p>
    <w:p w:rsidR="00192FEF" w:rsidRDefault="00192FEF" w:rsidP="00192FEF">
      <w:pPr>
        <w:pStyle w:val="Citationintense"/>
        <w:rPr>
          <w:b/>
          <w:bCs/>
          <w:sz w:val="40"/>
          <w:szCs w:val="40"/>
        </w:rPr>
      </w:pPr>
      <w:r w:rsidRPr="00896567">
        <w:rPr>
          <w:b/>
          <w:bCs/>
          <w:sz w:val="40"/>
          <w:szCs w:val="40"/>
        </w:rPr>
        <w:t>Calcul de l’entraxe</w:t>
      </w:r>
    </w:p>
    <w:p w:rsidR="00192FEF" w:rsidRDefault="00192FEF" w:rsidP="004C1262">
      <w:r>
        <w:t xml:space="preserve">Ouvrir le fichier Excel : </w:t>
      </w:r>
      <w:r w:rsidRPr="00192FEF">
        <w:t>calcul longueur courroie et entraxe.xlsx</w:t>
      </w:r>
    </w:p>
    <w:p w:rsidR="00192FEF" w:rsidRDefault="00192FEF" w:rsidP="004C1262">
      <w:r>
        <w:rPr>
          <w:noProof/>
        </w:rPr>
        <w:drawing>
          <wp:anchor distT="0" distB="0" distL="114300" distR="114300" simplePos="0" relativeHeight="251658240" behindDoc="0" locked="0" layoutInCell="1" allowOverlap="1" wp14:anchorId="3E5AF4EA">
            <wp:simplePos x="0" y="0"/>
            <wp:positionH relativeFrom="margin">
              <wp:align>center</wp:align>
            </wp:positionH>
            <wp:positionV relativeFrom="paragraph">
              <wp:posOffset>306856</wp:posOffset>
            </wp:positionV>
            <wp:extent cx="5281295" cy="2491105"/>
            <wp:effectExtent l="0" t="0" r="0" b="444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2491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Adapter les valeurs des cases de couleurs vertes à votre conception</w:t>
      </w:r>
      <w:r>
        <w:t>.</w:t>
      </w:r>
      <w:bookmarkStart w:id="0" w:name="_GoBack"/>
      <w:bookmarkEnd w:id="0"/>
    </w:p>
    <w:p w:rsidR="00192FEF" w:rsidRDefault="00192FEF">
      <w:r>
        <w:br w:type="page"/>
      </w:r>
    </w:p>
    <w:p w:rsidR="00C87BEE" w:rsidRPr="000973C2" w:rsidRDefault="00C87BEE" w:rsidP="00C87BEE">
      <w:pPr>
        <w:pStyle w:val="Citationintense"/>
        <w:rPr>
          <w:b/>
          <w:bCs/>
          <w:sz w:val="32"/>
          <w:szCs w:val="32"/>
        </w:rPr>
      </w:pPr>
      <w:r w:rsidRPr="000973C2">
        <w:rPr>
          <w:b/>
          <w:bCs/>
          <w:sz w:val="40"/>
          <w:szCs w:val="40"/>
        </w:rPr>
        <w:lastRenderedPageBreak/>
        <w:t xml:space="preserve">Dessiner votre </w:t>
      </w:r>
      <w:r w:rsidR="000973C2" w:rsidRPr="000973C2">
        <w:rPr>
          <w:b/>
          <w:bCs/>
          <w:sz w:val="40"/>
          <w:szCs w:val="40"/>
        </w:rPr>
        <w:t>poulie</w:t>
      </w:r>
      <w:r w:rsidRPr="000973C2">
        <w:rPr>
          <w:b/>
          <w:bCs/>
          <w:sz w:val="40"/>
          <w:szCs w:val="40"/>
        </w:rPr>
        <w:t xml:space="preserve"> type T5</w:t>
      </w:r>
    </w:p>
    <w:p w:rsidR="007532FA" w:rsidRPr="00CB291B" w:rsidRDefault="007532FA" w:rsidP="00C87BEE">
      <w:pPr>
        <w:spacing w:after="0"/>
      </w:pPr>
      <w:r w:rsidRPr="00CB291B">
        <w:t xml:space="preserve">Ouvrir le fichier </w:t>
      </w:r>
      <w:proofErr w:type="spellStart"/>
      <w:r w:rsidRPr="00CB291B">
        <w:t>SoliWorks</w:t>
      </w:r>
      <w:proofErr w:type="spellEnd"/>
      <w:r w:rsidRPr="00CB291B">
        <w:t> :</w:t>
      </w:r>
      <w:r w:rsidR="00CB291B" w:rsidRPr="00CB291B">
        <w:t xml:space="preserve"> </w:t>
      </w:r>
      <w:r w:rsidR="00CB291B" w:rsidRPr="00CB291B">
        <w:t>Poulie courroie T</w:t>
      </w:r>
      <w:proofErr w:type="gramStart"/>
      <w:r w:rsidR="00CB291B" w:rsidRPr="00CB291B">
        <w:t>5.SLDPRT</w:t>
      </w:r>
      <w:proofErr w:type="gramEnd"/>
    </w:p>
    <w:p w:rsidR="00C87BEE" w:rsidRPr="00C06B84" w:rsidRDefault="00C87BEE" w:rsidP="00C87BEE">
      <w:pPr>
        <w:spacing w:after="0"/>
        <w:rPr>
          <w:b/>
          <w:bCs/>
        </w:rPr>
      </w:pPr>
      <w:r w:rsidRPr="00C06B84">
        <w:rPr>
          <w:b/>
          <w:bCs/>
        </w:rPr>
        <w:t>Adapter le nombre de dents et le type de chaîne à votre conception :</w:t>
      </w:r>
    </w:p>
    <w:p w:rsidR="00C87BEE" w:rsidRDefault="00CB291B" w:rsidP="00C87BEE">
      <w:pPr>
        <w:pStyle w:val="Paragraphedeliste"/>
        <w:numPr>
          <w:ilvl w:val="0"/>
          <w:numId w:val="1"/>
        </w:num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3419721</wp:posOffset>
                </wp:positionH>
                <wp:positionV relativeFrom="paragraph">
                  <wp:posOffset>90530</wp:posOffset>
                </wp:positionV>
                <wp:extent cx="1508078" cy="921224"/>
                <wp:effectExtent l="38100" t="19050" r="92710" b="88900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8078" cy="92122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74F258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" o:spid="_x0000_s1026" type="#_x0000_t32" style="position:absolute;margin-left:269.25pt;margin-top:7.15pt;width:118.75pt;height:72.5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TU/6AEAAAoEAAAOAAAAZHJzL2Uyb0RvYy54bWysU0tuFDEQ3SNxB8t7pj8KIYymJ4sJsEEQ&#10;ETiA4y5PW3LbVrkynxtxDy5G2d3pIEAgITbVbbte1XvP5c31aXTiAJhs8J1sVrUU4HXord938svn&#10;ty+upEikfK9c8NDJMyR5vX3+bHOMa2jDEFwPKLiIT+tj7ORAFNdVlfQAo0qrEMHzoQk4KuIl7qse&#10;1ZGrj65q6/qyOgbsIwYNKfHuzXQot6W+MaDpozEJSLhOMjcqEUu8z7HabtR6jyoOVs801D+wGJX1&#10;3HQpdaNIiQe0v5QarcaQgqGVDmMVjLEaigZW09Q/qbkbVISihc1JcbEp/b+y+sPhFoXtO3khhVcj&#10;X9EueM++wQOKHoMloQ6ghXHfvvKliIts2TGmNSN3/hbnVYq3mPWfDI75y8rEqdh8XmyGEwnNm83L&#10;+qp+xYOh+ex127RtKVo9oSMmegdhFPmnk4lQ2f1AM7OATfFaHd4n4v4MfATk1s7nSMq6N74XdI6s&#10;idAqv3eQyXN6TqmyiIl2+aOzgwn+CQw7wkTb0qbMIuwcioPiKVJag6fLpRJnZ5ixzi3A+u/AOT9D&#10;oczpAp7E/bHrgiidg6cFPFof8Hfd6dTMlM2U/+jApDtbcB/6c7nQYg0PXPFqfhx5on9cF/jTE95+&#10;BwAA//8DAFBLAwQUAAYACAAAACEA2Glwnt4AAAAKAQAADwAAAGRycy9kb3ducmV2LnhtbEyPwU7D&#10;MBBE70j8g7VI3KgDadoQ4lQVEnDhkhbB1bW3SUS8jmKnDX/PcirHnXmanSk3s+vFCcfQeVJwv0hA&#10;IBlvO2oUfOxf7nIQIWqyuveECn4wwKa6vip1Yf2ZajztYiM4hEKhFbQxDoWUwbTodFj4AYm9ox+d&#10;jnyOjbSjPnO46+VDkqyk0x3xh1YP+Nyi+d5NTsF72O7Tz7f6tc6+Jm/m3PjxaJS6vZm3TyAizvEC&#10;w199rg4Vdzr4iWwQvYIszTNG2VimIBhYr1c87sBC9rgEWZXy/4TqFwAA//8DAFBLAQItABQABgAI&#10;AAAAIQC2gziS/gAAAOEBAAATAAAAAAAAAAAAAAAAAAAAAABbQ29udGVudF9UeXBlc10ueG1sUEsB&#10;Ai0AFAAGAAgAAAAhADj9If/WAAAAlAEAAAsAAAAAAAAAAAAAAAAALwEAAF9yZWxzLy5yZWxzUEsB&#10;Ai0AFAAGAAgAAAAhADetNT/oAQAACgQAAA4AAAAAAAAAAAAAAAAALgIAAGRycy9lMm9Eb2MueG1s&#10;UEsBAi0AFAAGAAgAAAAhANhpcJ7eAAAACgEAAA8AAAAAAAAAAAAAAAAAQgQAAGRycy9kb3ducmV2&#10;LnhtbFBLBQYAAAAABAAEAPMAAABNBQAAAAA=&#10;" strokecolor="#f79646 [3209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Pr="00CB291B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4319517</wp:posOffset>
            </wp:positionH>
            <wp:positionV relativeFrom="paragraph">
              <wp:posOffset>7033</wp:posOffset>
            </wp:positionV>
            <wp:extent cx="1794510" cy="1842770"/>
            <wp:effectExtent l="0" t="0" r="0" b="508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4510" cy="184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7BEE">
        <w:t>Editer l’esquisse 1 : clic droit sur « Esquisse1 ».</w:t>
      </w:r>
    </w:p>
    <w:p w:rsidR="00C87BEE" w:rsidRDefault="00C87BEE" w:rsidP="00C87BEE">
      <w:pPr>
        <w:pStyle w:val="Paragraphedeliste"/>
        <w:numPr>
          <w:ilvl w:val="0"/>
          <w:numId w:val="1"/>
        </w:numPr>
        <w:spacing w:after="0"/>
      </w:pPr>
      <w:r>
        <w:t xml:space="preserve">Modifier </w:t>
      </w:r>
      <w:r w:rsidR="00006369">
        <w:t xml:space="preserve">le nombre de dents </w:t>
      </w:r>
      <w:proofErr w:type="gramStart"/>
      <w:r w:rsidR="00006369">
        <w:t>Z.</w:t>
      </w:r>
      <w:r>
        <w:t>.</w:t>
      </w:r>
      <w:proofErr w:type="gramEnd"/>
    </w:p>
    <w:p w:rsidR="00C87BEE" w:rsidRDefault="00C87BEE" w:rsidP="00C87BEE">
      <w:pPr>
        <w:pStyle w:val="Paragraphedeliste"/>
        <w:numPr>
          <w:ilvl w:val="0"/>
          <w:numId w:val="1"/>
        </w:numPr>
        <w:spacing w:after="0"/>
      </w:pPr>
      <w:r>
        <w:t>Rafraichir la pièce si nécessaire (</w:t>
      </w:r>
      <w:r>
        <w:rPr>
          <w:noProof/>
        </w:rPr>
        <w:drawing>
          <wp:inline distT="0" distB="0" distL="0" distR="0" wp14:anchorId="36E7D88C" wp14:editId="776B4248">
            <wp:extent cx="151493" cy="185923"/>
            <wp:effectExtent l="0" t="0" r="1270" b="508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6859" cy="192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).</w:t>
      </w:r>
    </w:p>
    <w:p w:rsidR="00C87BEE" w:rsidRDefault="00C87BEE" w:rsidP="00C87BEE">
      <w:pPr>
        <w:spacing w:after="0"/>
      </w:pPr>
    </w:p>
    <w:p w:rsidR="00C87BEE" w:rsidRDefault="00006369" w:rsidP="00C87BEE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F158011" wp14:editId="76DF06C1">
                <wp:simplePos x="0" y="0"/>
                <wp:positionH relativeFrom="column">
                  <wp:posOffset>992979</wp:posOffset>
                </wp:positionH>
                <wp:positionV relativeFrom="paragraph">
                  <wp:posOffset>167849</wp:posOffset>
                </wp:positionV>
                <wp:extent cx="959608" cy="629550"/>
                <wp:effectExtent l="38100" t="19050" r="69215" b="94615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9608" cy="6295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DED91" id="Connecteur droit avec flèche 15" o:spid="_x0000_s1026" type="#_x0000_t32" style="position:absolute;margin-left:78.2pt;margin-top:13.2pt;width:75.55pt;height:49.5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UOb7wEAABUEAAAOAAAAZHJzL2Uyb0RvYy54bWysU0uOEzEQ3SNxB8t70p1IiUiUziwyfBYI&#10;IhgO4HGX05bctlWuyedG3IOLUXb3NAjQjITYWP7Ue1XvVXl7c+mdOAEmG3wj57NaCvA6tNYfG/n1&#10;7u2r11IkUr5VLnho5BWSvNm9fLE9xw0sQhdcCyiYxKfNOTayI4qbqkq6g16lWYjg+dEE7BXxEY9V&#10;i+rM7L2rFnW9qs4B24hBQ0p8ezs8yl3hNwY0fTImAQnXSK6Nyoplvc9rtduqzRFV7Kwey1D/UEWv&#10;rOekE9WtIiUe0P5B1VuNIQVDMx36KhhjNRQNrGZe/6bmS6ciFC1sToqTTen/0eqPpwMK23LvllJ4&#10;1XOP9sF7Ng4eULQYLAl1Ai2M+/6NuyI4jk07x7Rh7N4fcDyleMDswMVgz8E2vmfO4gmrFJdi+XWy&#10;HC4kNF+ul+tVzTOi+Wm1WC+XpSXVQJPpIiZ6B6EXedPIRKjssaOxxoBDCnX6kIgLYeAjIIOdzysp&#10;6974VtA1sjpCq/zRQVbB4TmkymqG+suOrg4G+GcwbA7XuShKyljC3qE4KR4opTV4Wk1MHJ1hxjo3&#10;AevngWN8hkIZ2Qk8iHsy64QomYOnCdxbH/Bv2ekyH0s2Q/yjA4PubMF9aK+ls8Uanr3i1fhP8nD/&#10;ei7wn7959wMAAP//AwBQSwMEFAAGAAgAAAAhAK/ReCLfAAAACgEAAA8AAABkcnMvZG93bnJldi54&#10;bWxMj8FOwzAQRO9I/IO1SFwQdUhIaEOcCgE9INEDTT/AjbdJRLyOYqcNf8/2BKfVaJ5mZ4r1bHtx&#10;wtF3jhQ8LCIQSLUzHTUK9tXmfgnCB01G945QwQ96WJfXV4XOjTvTF552oREcQj7XCtoQhlxKX7do&#10;tV+4AYm9oxutDizHRppRnznc9jKOokxa3RF/aPWAry3W37vJKnjb+NVy9W4+s+mjCnK7TSp3lyh1&#10;ezO/PIMIOIc/GC71uTqU3OngJjJe9KzT7JFRBfHlMpBETymIAztxmoIsC/l/QvkLAAD//wMAUEsB&#10;Ai0AFAAGAAgAAAAhALaDOJL+AAAA4QEAABMAAAAAAAAAAAAAAAAAAAAAAFtDb250ZW50X1R5cGVz&#10;XS54bWxQSwECLQAUAAYACAAAACEAOP0h/9YAAACUAQAACwAAAAAAAAAAAAAAAAAvAQAAX3JlbHMv&#10;LnJlbHNQSwECLQAUAAYACAAAACEAfXFDm+8BAAAVBAAADgAAAAAAAAAAAAAAAAAuAgAAZHJzL2Uy&#10;b0RvYy54bWxQSwECLQAUAAYACAAAACEAr9F4It8AAAAKAQAADwAAAAAAAAAAAAAAAABJBAAAZHJz&#10;L2Rvd25yZXYueG1sUEsFBgAAAAAEAAQA8wAAAFUFAAAAAA==&#10;" strokecolor="#f79646 [3209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2B55A508">
            <wp:simplePos x="0" y="0"/>
            <wp:positionH relativeFrom="margin">
              <wp:posOffset>20226</wp:posOffset>
            </wp:positionH>
            <wp:positionV relativeFrom="paragraph">
              <wp:posOffset>277779</wp:posOffset>
            </wp:positionV>
            <wp:extent cx="4183039" cy="1897190"/>
            <wp:effectExtent l="0" t="0" r="8255" b="8255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3039" cy="1897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7BEE" w:rsidRDefault="00C87BEE" w:rsidP="00C87BEE">
      <w:pPr>
        <w:spacing w:after="0"/>
      </w:pPr>
    </w:p>
    <w:p w:rsidR="00C87BEE" w:rsidRDefault="00C87BEE" w:rsidP="00C87BEE">
      <w:pPr>
        <w:spacing w:after="0"/>
      </w:pPr>
    </w:p>
    <w:p w:rsidR="00C87BEE" w:rsidRDefault="00C87BEE" w:rsidP="00C87BEE">
      <w:pPr>
        <w:spacing w:after="0"/>
      </w:pPr>
    </w:p>
    <w:p w:rsidR="00C87BEE" w:rsidRDefault="00C87BEE" w:rsidP="00C87BEE">
      <w:pPr>
        <w:spacing w:after="0"/>
      </w:pPr>
    </w:p>
    <w:p w:rsidR="00C87BEE" w:rsidRDefault="00C87BEE" w:rsidP="00C87BEE">
      <w:pPr>
        <w:spacing w:after="0"/>
      </w:pPr>
    </w:p>
    <w:p w:rsidR="00C87BEE" w:rsidRDefault="00C87BEE" w:rsidP="00C87BEE">
      <w:pPr>
        <w:spacing w:after="0"/>
      </w:pPr>
    </w:p>
    <w:p w:rsidR="00C87BEE" w:rsidRDefault="00C87BEE" w:rsidP="00C87BEE">
      <w:pPr>
        <w:spacing w:after="0"/>
      </w:pPr>
    </w:p>
    <w:p w:rsidR="00C87BEE" w:rsidRDefault="00C87BEE" w:rsidP="00C87BEE">
      <w:pPr>
        <w:spacing w:after="0"/>
      </w:pPr>
    </w:p>
    <w:p w:rsidR="00C87BEE" w:rsidRPr="00C06B84" w:rsidRDefault="00C87BEE" w:rsidP="00C87BEE">
      <w:pPr>
        <w:spacing w:after="0"/>
        <w:rPr>
          <w:b/>
          <w:bCs/>
        </w:rPr>
      </w:pPr>
      <w:r w:rsidRPr="00C06B84">
        <w:rPr>
          <w:b/>
          <w:bCs/>
        </w:rPr>
        <w:t>Adapter l’épaisseur à votre type de chaîne</w:t>
      </w:r>
      <w:r>
        <w:rPr>
          <w:b/>
          <w:bCs/>
        </w:rPr>
        <w:t xml:space="preserve"> (laisser du jeu)</w:t>
      </w:r>
      <w:r w:rsidRPr="00C06B84">
        <w:rPr>
          <w:b/>
          <w:bCs/>
        </w:rPr>
        <w:t> :</w:t>
      </w:r>
    </w:p>
    <w:p w:rsidR="00C87BEE" w:rsidRDefault="00C87BEE" w:rsidP="00C87BEE">
      <w:pPr>
        <w:pStyle w:val="Paragraphedeliste"/>
        <w:numPr>
          <w:ilvl w:val="0"/>
          <w:numId w:val="1"/>
        </w:numPr>
        <w:spacing w:after="0"/>
      </w:pPr>
      <w:r>
        <w:t>Double cliquer sur « </w:t>
      </w:r>
      <w:proofErr w:type="gramStart"/>
      <w:r>
        <w:t>Boss.-</w:t>
      </w:r>
      <w:proofErr w:type="gramEnd"/>
      <w:r>
        <w:t>Extru.1 ».</w:t>
      </w:r>
    </w:p>
    <w:p w:rsidR="00C87BEE" w:rsidRDefault="00C87BEE" w:rsidP="00C87BEE">
      <w:pPr>
        <w:pStyle w:val="Paragraphedeliste"/>
        <w:numPr>
          <w:ilvl w:val="0"/>
          <w:numId w:val="1"/>
        </w:numPr>
        <w:spacing w:after="0"/>
      </w:pPr>
      <w:r>
        <w:t>Modifier la cote « Epaisseur roue ».</w:t>
      </w:r>
    </w:p>
    <w:p w:rsidR="00C87BEE" w:rsidRDefault="00C87BEE" w:rsidP="00C87BEE">
      <w:pPr>
        <w:pStyle w:val="Paragraphedeliste"/>
        <w:numPr>
          <w:ilvl w:val="0"/>
          <w:numId w:val="1"/>
        </w:numPr>
        <w:spacing w:after="0"/>
      </w:pPr>
      <w:r>
        <w:t>Rafraichir la pièce si nécessaire (</w:t>
      </w:r>
      <w:r>
        <w:rPr>
          <w:noProof/>
        </w:rPr>
        <w:drawing>
          <wp:inline distT="0" distB="0" distL="0" distR="0" wp14:anchorId="68DAB2AC" wp14:editId="29056DB1">
            <wp:extent cx="151493" cy="185923"/>
            <wp:effectExtent l="0" t="0" r="1270" b="508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6859" cy="192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).</w:t>
      </w:r>
    </w:p>
    <w:p w:rsidR="00C87BEE" w:rsidRDefault="008A3EF3" w:rsidP="00C87BEE">
      <w:r>
        <w:rPr>
          <w:noProof/>
        </w:rPr>
        <w:drawing>
          <wp:anchor distT="0" distB="0" distL="114300" distR="114300" simplePos="0" relativeHeight="251668480" behindDoc="0" locked="0" layoutInCell="1" allowOverlap="1" wp14:anchorId="4AD5B855">
            <wp:simplePos x="0" y="0"/>
            <wp:positionH relativeFrom="column">
              <wp:posOffset>14283</wp:posOffset>
            </wp:positionH>
            <wp:positionV relativeFrom="paragraph">
              <wp:posOffset>240106</wp:posOffset>
            </wp:positionV>
            <wp:extent cx="5761355" cy="1706880"/>
            <wp:effectExtent l="0" t="0" r="0" b="7620"/>
            <wp:wrapSquare wrapText="bothSides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706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FEF" w:rsidRDefault="00192FEF" w:rsidP="004C1262"/>
    <w:p w:rsidR="00192FEF" w:rsidRDefault="00192FEF" w:rsidP="004C1262"/>
    <w:sectPr w:rsidR="00192FEF" w:rsidSect="00B43CBD">
      <w:pgSz w:w="11907" w:h="16840" w:code="9"/>
      <w:pgMar w:top="1417" w:right="1417" w:bottom="1417" w:left="1417" w:header="567" w:footer="567" w:gutter="0"/>
      <w:cols w:space="708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7E23700"/>
    <w:multiLevelType w:val="hybridMultilevel"/>
    <w:tmpl w:val="9F9A7E1E"/>
    <w:lvl w:ilvl="0" w:tplc="C9CAF0B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hyphenationZone w:val="425"/>
  <w:drawingGridHorizontalSpacing w:val="110"/>
  <w:drawingGridVerticalSpacing w:val="299"/>
  <w:displayHorizont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6F7C"/>
    <w:rsid w:val="00006369"/>
    <w:rsid w:val="000973C2"/>
    <w:rsid w:val="000A61AE"/>
    <w:rsid w:val="000E3F2D"/>
    <w:rsid w:val="00192FEF"/>
    <w:rsid w:val="00222202"/>
    <w:rsid w:val="00303F5E"/>
    <w:rsid w:val="003C7DA5"/>
    <w:rsid w:val="003D54D7"/>
    <w:rsid w:val="003D5881"/>
    <w:rsid w:val="003F6F7C"/>
    <w:rsid w:val="004C1262"/>
    <w:rsid w:val="00504154"/>
    <w:rsid w:val="005158F8"/>
    <w:rsid w:val="005232AF"/>
    <w:rsid w:val="00585826"/>
    <w:rsid w:val="005D7DB8"/>
    <w:rsid w:val="006869E8"/>
    <w:rsid w:val="007037B7"/>
    <w:rsid w:val="007532FA"/>
    <w:rsid w:val="007F43C4"/>
    <w:rsid w:val="008255D3"/>
    <w:rsid w:val="008A3EF3"/>
    <w:rsid w:val="008E48C7"/>
    <w:rsid w:val="009A6170"/>
    <w:rsid w:val="009C2734"/>
    <w:rsid w:val="00A03930"/>
    <w:rsid w:val="00B43CBD"/>
    <w:rsid w:val="00B5340B"/>
    <w:rsid w:val="00C24341"/>
    <w:rsid w:val="00C87BEE"/>
    <w:rsid w:val="00CB291B"/>
    <w:rsid w:val="00D44D87"/>
    <w:rsid w:val="00EA39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D227FE"/>
  <w15:chartTrackingRefBased/>
  <w15:docId w15:val="{63017F70-F5BA-4DD5-8E6C-CEECD4FB27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B5340B"/>
    <w:rPr>
      <w:color w:val="808080"/>
    </w:rPr>
  </w:style>
  <w:style w:type="table" w:styleId="Grilledutableau">
    <w:name w:val="Table Grid"/>
    <w:basedOn w:val="TableauNormal"/>
    <w:uiPriority w:val="59"/>
    <w:rsid w:val="00B534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E48C7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E48C7"/>
    <w:rPr>
      <w:i/>
      <w:iCs/>
      <w:color w:val="4F81BD" w:themeColor="accent1"/>
    </w:rPr>
  </w:style>
  <w:style w:type="paragraph" w:styleId="Paragraphedeliste">
    <w:name w:val="List Paragraph"/>
    <w:basedOn w:val="Normal"/>
    <w:uiPriority w:val="34"/>
    <w:qFormat/>
    <w:rsid w:val="00C87BE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115</Words>
  <Characters>634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M6600-TOM</dc:creator>
  <cp:keywords/>
  <dc:description/>
  <cp:lastModifiedBy>M6600-TOM</cp:lastModifiedBy>
  <cp:revision>15</cp:revision>
  <dcterms:created xsi:type="dcterms:W3CDTF">2019-10-24T08:21:00Z</dcterms:created>
  <dcterms:modified xsi:type="dcterms:W3CDTF">2019-10-24T10:21:00Z</dcterms:modified>
</cp:coreProperties>
</file>